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C6" w:rsidRPr="005C26C3" w:rsidRDefault="003D00C6">
      <w:pPr>
        <w:rPr>
          <w:lang w:val="en-US"/>
        </w:rPr>
      </w:pPr>
    </w:p>
    <w:p w:rsidR="00DA141B" w:rsidRPr="005C26C3" w:rsidRDefault="00AE708B" w:rsidP="00AE708B">
      <w:pPr>
        <w:tabs>
          <w:tab w:val="left" w:pos="7965"/>
        </w:tabs>
        <w:rPr>
          <w:lang w:val="en-US"/>
        </w:rPr>
      </w:pPr>
      <w:r w:rsidRPr="005C26C3">
        <w:rPr>
          <w:lang w:val="en-US"/>
        </w:rPr>
        <w:tab/>
      </w:r>
    </w:p>
    <w:p w:rsidR="00DA141B" w:rsidRPr="005C26C3" w:rsidRDefault="00DA141B">
      <w:pPr>
        <w:rPr>
          <w:lang w:val="en-US"/>
        </w:rPr>
      </w:pPr>
    </w:p>
    <w:p w:rsidR="00B86B7F" w:rsidRPr="00B71A48" w:rsidRDefault="00E201C2" w:rsidP="00815256">
      <w:pPr>
        <w:pStyle w:val="SchlagzeilePressemitteilung"/>
        <w:framePr w:w="8179" w:wrap="around" w:y="2365"/>
        <w:spacing w:line="240" w:lineRule="auto"/>
        <w:ind w:left="142"/>
        <w:rPr>
          <w:b w:val="0"/>
          <w:color w:val="auto"/>
          <w:sz w:val="40"/>
          <w:lang w:val="en-US"/>
        </w:rPr>
      </w:pPr>
      <w:r w:rsidRPr="00B71A48">
        <w:rPr>
          <w:rFonts w:cs="Arial"/>
          <w:color w:val="auto"/>
          <w:sz w:val="40"/>
          <w:lang w:val="en-US"/>
        </w:rPr>
        <w:t xml:space="preserve">Enterprise Mobility Awards: </w:t>
      </w:r>
      <w:r w:rsidR="00BF5C63" w:rsidRPr="00B71A48">
        <w:rPr>
          <w:rFonts w:cs="Arial"/>
          <w:color w:val="auto"/>
          <w:sz w:val="40"/>
          <w:lang w:val="en-US"/>
        </w:rPr>
        <w:br/>
      </w:r>
      <w:r w:rsidRPr="00B71A48">
        <w:rPr>
          <w:rFonts w:cs="Arial"/>
          <w:color w:val="auto"/>
          <w:sz w:val="40"/>
          <w:lang w:val="en-US"/>
        </w:rPr>
        <w:t>CHG-MERIDIAN wins bronze</w:t>
      </w:r>
    </w:p>
    <w:p w:rsidR="00E201C2" w:rsidRPr="00B71A48" w:rsidRDefault="00E66192" w:rsidP="00742180">
      <w:pPr>
        <w:pStyle w:val="AufzhlungspunkteCHG-MERIDIAN"/>
        <w:rPr>
          <w:rFonts w:cs="Arial"/>
          <w:b/>
          <w:sz w:val="24"/>
          <w:szCs w:val="24"/>
          <w:lang w:val="en-US" w:bidi="de-DE"/>
        </w:rPr>
      </w:pPr>
      <w:r w:rsidRPr="00B71A48">
        <w:rPr>
          <w:rFonts w:cs="Arial"/>
          <w:b/>
          <w:sz w:val="24"/>
          <w:lang w:val="en-US"/>
        </w:rPr>
        <w:t>Accolade: Technology management company among the top three in the Workforce Mobility / Digital Workspace category</w:t>
      </w:r>
    </w:p>
    <w:p w:rsidR="00E66192" w:rsidRPr="00B71A48" w:rsidRDefault="00E66192" w:rsidP="00E201C2">
      <w:pPr>
        <w:pStyle w:val="AufzhlungspunkteCHG-MERIDIAN"/>
        <w:rPr>
          <w:rFonts w:cs="Arial"/>
          <w:b/>
          <w:sz w:val="24"/>
          <w:szCs w:val="24"/>
          <w:lang w:val="en-US" w:bidi="de-DE"/>
        </w:rPr>
      </w:pPr>
      <w:r w:rsidRPr="00B71A48">
        <w:rPr>
          <w:rFonts w:cs="Arial"/>
          <w:b/>
          <w:sz w:val="24"/>
          <w:lang w:val="en-US"/>
        </w:rPr>
        <w:t>Catch-up potential: Three in four Germans still teaching themselves digital skills outside of work</w:t>
      </w:r>
    </w:p>
    <w:p w:rsidR="00E201C2" w:rsidRPr="00B71A48" w:rsidRDefault="00E66192" w:rsidP="00E201C2">
      <w:pPr>
        <w:pStyle w:val="AufzhlungspunkteCHG-MERIDIAN"/>
        <w:rPr>
          <w:rFonts w:cs="Arial"/>
          <w:b/>
          <w:sz w:val="24"/>
          <w:szCs w:val="24"/>
          <w:lang w:val="en-US" w:bidi="de-DE"/>
        </w:rPr>
      </w:pPr>
      <w:r w:rsidRPr="00B71A48">
        <w:rPr>
          <w:rFonts w:cs="Arial"/>
          <w:b/>
          <w:sz w:val="24"/>
          <w:lang w:val="en-US"/>
        </w:rPr>
        <w:t>Challenge: Security shortcomings need to be eradicated from the mobile workspace</w:t>
      </w:r>
    </w:p>
    <w:p w:rsidR="00B86B7F" w:rsidRPr="00B71A48" w:rsidRDefault="00B86B7F" w:rsidP="00B86B7F">
      <w:pPr>
        <w:pStyle w:val="AufzhlungspunkteCHG-MERIDIAN"/>
        <w:numPr>
          <w:ilvl w:val="0"/>
          <w:numId w:val="0"/>
        </w:numPr>
        <w:rPr>
          <w:szCs w:val="19"/>
          <w:lang w:val="en-US"/>
        </w:rPr>
      </w:pPr>
      <w:bookmarkStart w:id="0" w:name="_GoBack"/>
      <w:bookmarkEnd w:id="0"/>
    </w:p>
    <w:p w:rsidR="000728EF" w:rsidRPr="00B71A48" w:rsidRDefault="000728EF" w:rsidP="00B86B7F">
      <w:pPr>
        <w:pStyle w:val="AufzhlungspunkteCHG-MERIDIAN"/>
        <w:numPr>
          <w:ilvl w:val="0"/>
          <w:numId w:val="0"/>
        </w:numPr>
        <w:rPr>
          <w:szCs w:val="19"/>
          <w:lang w:val="en-US"/>
        </w:rPr>
      </w:pPr>
    </w:p>
    <w:p w:rsidR="00DF7C28" w:rsidRPr="00B71A48" w:rsidRDefault="00364AF8" w:rsidP="00DF7C28">
      <w:pPr>
        <w:pStyle w:val="AufzhlungspunkteCHG-MERIDIAN"/>
        <w:numPr>
          <w:ilvl w:val="0"/>
          <w:numId w:val="0"/>
        </w:numPr>
        <w:rPr>
          <w:szCs w:val="19"/>
          <w:u w:val="single"/>
          <w:lang w:val="en-US"/>
        </w:rPr>
      </w:pPr>
      <w:r w:rsidRPr="00B71A48">
        <w:rPr>
          <w:u w:val="single"/>
          <w:lang w:val="en-US"/>
        </w:rPr>
        <w:t>Weingarten, November 30, 2017</w:t>
      </w:r>
    </w:p>
    <w:p w:rsidR="0097399C" w:rsidRPr="005C26C3" w:rsidRDefault="0097399C" w:rsidP="00DF7C28">
      <w:pPr>
        <w:pStyle w:val="AufzhlungspunkteCHG-MERIDIAN"/>
        <w:numPr>
          <w:ilvl w:val="0"/>
          <w:numId w:val="0"/>
        </w:numPr>
        <w:rPr>
          <w:szCs w:val="19"/>
          <w:u w:val="single"/>
          <w:lang w:val="en-US"/>
        </w:rPr>
      </w:pPr>
    </w:p>
    <w:p w:rsidR="00742180" w:rsidRPr="005C26C3" w:rsidRDefault="00742180" w:rsidP="00742180">
      <w:pPr>
        <w:rPr>
          <w:rFonts w:cs="Arial"/>
          <w:szCs w:val="19"/>
          <w:lang w:val="en-US"/>
        </w:rPr>
      </w:pPr>
    </w:p>
    <w:p w:rsidR="00742180" w:rsidRPr="005C26C3" w:rsidRDefault="00E201C2" w:rsidP="00793AC7">
      <w:pPr>
        <w:ind w:right="255"/>
        <w:rPr>
          <w:rFonts w:cs="Arial"/>
          <w:szCs w:val="19"/>
          <w:lang w:val="en-US"/>
        </w:rPr>
      </w:pPr>
      <w:r w:rsidRPr="005C26C3">
        <w:rPr>
          <w:rFonts w:cs="Arial"/>
          <w:lang w:val="en-US"/>
        </w:rPr>
        <w:t>At this year's Enterprise Mobility Awards, the technology management and financial services specialist CHG-MERIDIAN secured third place in a field of more than 30 in the Workforce Mobility / Digital Workspace category with its concept of 'choose your own device' rather than 'bring your own device'. The Company, which has a presence in 23 countries and operates worldwide, won over the panel of judges with its comprehensive approach covering the entire IT lifecycle for mobile devices, from optimum commercial arrangements for procurement and funding to secure data erasure and remarketing when the equipment reaches the end of its useful life. The prize was handed over at this year's Enterprise Mobility Summit in Frankfurt.</w:t>
      </w:r>
    </w:p>
    <w:p w:rsidR="0097399C" w:rsidRPr="005C26C3" w:rsidRDefault="0097399C" w:rsidP="00742180">
      <w:pPr>
        <w:rPr>
          <w:rFonts w:cs="Arial"/>
          <w:szCs w:val="19"/>
          <w:lang w:val="en-US"/>
        </w:rPr>
      </w:pPr>
    </w:p>
    <w:p w:rsidR="00AB11C3" w:rsidRPr="005C26C3" w:rsidRDefault="00AB11C3" w:rsidP="00742180">
      <w:pPr>
        <w:rPr>
          <w:rFonts w:cs="Arial"/>
          <w:szCs w:val="19"/>
          <w:lang w:val="en-US"/>
        </w:rPr>
      </w:pPr>
      <w:r w:rsidRPr="005C26C3">
        <w:rPr>
          <w:rFonts w:cs="Arial"/>
          <w:lang w:val="en-US"/>
        </w:rPr>
        <w:t xml:space="preserve">"Three in four Germans are still teaching themselves digital skills outside of work," says Oliver Schorer, member of the Board of Management and CIO at CHG-MERIDIAN, summing up the challenges. "Companies can – and in the future must – therefore play a much bigger role in ensuring their employees have strong digital skills so that competitors don't get ahead." </w:t>
      </w:r>
    </w:p>
    <w:p w:rsidR="00AB11C3" w:rsidRPr="005C26C3" w:rsidRDefault="00AB11C3" w:rsidP="00742180">
      <w:pPr>
        <w:rPr>
          <w:rFonts w:cs="Arial"/>
          <w:szCs w:val="19"/>
          <w:lang w:val="en-US"/>
        </w:rPr>
      </w:pPr>
    </w:p>
    <w:p w:rsidR="00A026E9" w:rsidRPr="005C26C3" w:rsidRDefault="00E66192" w:rsidP="00742180">
      <w:pPr>
        <w:rPr>
          <w:rFonts w:cs="Arial"/>
          <w:b/>
          <w:szCs w:val="19"/>
          <w:lang w:val="en-US"/>
        </w:rPr>
      </w:pPr>
      <w:r w:rsidRPr="005C26C3">
        <w:rPr>
          <w:rFonts w:cs="Arial"/>
          <w:b/>
          <w:lang w:val="en-US"/>
        </w:rPr>
        <w:t xml:space="preserve">Mobile workspace: blurring the usage boundaries </w:t>
      </w:r>
    </w:p>
    <w:p w:rsidR="0097399C" w:rsidRPr="005C26C3" w:rsidRDefault="0097399C" w:rsidP="00742180">
      <w:pPr>
        <w:rPr>
          <w:rFonts w:cs="Arial"/>
          <w:szCs w:val="19"/>
          <w:lang w:val="en-US"/>
        </w:rPr>
      </w:pPr>
      <w:r w:rsidRPr="005C26C3">
        <w:rPr>
          <w:rFonts w:cs="Arial"/>
          <w:lang w:val="en-US"/>
        </w:rPr>
        <w:t>Enterprise mobility concepts have taken center stage in recent months in view of the growing strategic importance for companies of using digital technologies. This was also the message of the 2017 Enterprise Mobility Study, which was presented at the summit in Frankfurt: The study found that boundaries between fixed-location digital systems and mobility scenarios are becoming increasingly blurred, especially in the context of mobile workspaces. Consequently, companies and employees have high expectations regarding the capabilities and flexibility of mobile platforms.</w:t>
      </w:r>
    </w:p>
    <w:p w:rsidR="00AB11C3" w:rsidRPr="005C26C3" w:rsidRDefault="00AB11C3" w:rsidP="00742180">
      <w:pPr>
        <w:rPr>
          <w:rFonts w:cs="Arial"/>
          <w:szCs w:val="19"/>
          <w:lang w:val="en-US"/>
        </w:rPr>
      </w:pPr>
    </w:p>
    <w:p w:rsidR="00A026E9" w:rsidRPr="005C26C3" w:rsidRDefault="0018179F" w:rsidP="0018179F">
      <w:pPr>
        <w:rPr>
          <w:rFonts w:cs="Arial"/>
          <w:szCs w:val="19"/>
          <w:lang w:val="en-US"/>
        </w:rPr>
      </w:pPr>
      <w:r w:rsidRPr="005C26C3">
        <w:rPr>
          <w:rFonts w:cs="Arial"/>
          <w:lang w:val="en-US"/>
        </w:rPr>
        <w:t xml:space="preserve">"Managing the mobile workspace optimally from a logistical, technical, and commercial perspective creates huge challenges for companies, as does the crucial issue of ensuring that systems are secure," explains Schorer. "Most vendors and service providers only cover some of these aspects." </w:t>
      </w:r>
    </w:p>
    <w:p w:rsidR="00A026E9" w:rsidRPr="005C26C3" w:rsidRDefault="00A026E9" w:rsidP="0018179F">
      <w:pPr>
        <w:rPr>
          <w:rFonts w:cs="Arial"/>
          <w:szCs w:val="19"/>
          <w:lang w:val="en-US"/>
        </w:rPr>
      </w:pPr>
    </w:p>
    <w:p w:rsidR="00A026E9" w:rsidRPr="005C26C3" w:rsidRDefault="00A026E9" w:rsidP="0018179F">
      <w:pPr>
        <w:rPr>
          <w:rFonts w:cs="Arial"/>
          <w:b/>
          <w:szCs w:val="19"/>
          <w:lang w:val="en-US"/>
        </w:rPr>
      </w:pPr>
      <w:r w:rsidRPr="005C26C3">
        <w:rPr>
          <w:rFonts w:cs="Arial"/>
          <w:b/>
          <w:lang w:val="en-US"/>
        </w:rPr>
        <w:t>Challenge: eradicating security shortcomings</w:t>
      </w:r>
    </w:p>
    <w:p w:rsidR="00E9547D" w:rsidRPr="005C26C3" w:rsidRDefault="00A026E9" w:rsidP="00E9547D">
      <w:pPr>
        <w:rPr>
          <w:rFonts w:cs="Arial"/>
          <w:lang w:val="en-US"/>
        </w:rPr>
      </w:pPr>
      <w:r w:rsidRPr="005C26C3">
        <w:rPr>
          <w:rFonts w:cs="Arial"/>
          <w:lang w:val="en-US"/>
        </w:rPr>
        <w:t xml:space="preserve">This is where CHG-MERIDIAN comes in as a non-captive service provider focusing on technology management. Enterprise Mobility Solutions (EMS) promise that employees can choose their own device, meaning maximum flexibility with comprehensive service over the entire lifetime of the asset. "Employees' expectations of their mobile workspace </w:t>
      </w:r>
      <w:r w:rsidRPr="005C26C3">
        <w:rPr>
          <w:rFonts w:cs="Arial"/>
          <w:lang w:val="en-US"/>
        </w:rPr>
        <w:lastRenderedPageBreak/>
        <w:t xml:space="preserve">are heavily influenced by what they do privately. They are used to placing orders online and being able to make a choice, so they expect their employers to give them this same flexibility," says Schorer. </w:t>
      </w:r>
    </w:p>
    <w:p w:rsidR="00E9547D" w:rsidRPr="005C26C3" w:rsidRDefault="00E9547D" w:rsidP="00E9547D">
      <w:pPr>
        <w:rPr>
          <w:rFonts w:cs="Arial"/>
          <w:lang w:val="en-US"/>
        </w:rPr>
      </w:pPr>
    </w:p>
    <w:p w:rsidR="0018179F" w:rsidRPr="005C26C3" w:rsidRDefault="00E9547D" w:rsidP="0018179F">
      <w:pPr>
        <w:rPr>
          <w:rFonts w:cs="Arial"/>
          <w:szCs w:val="19"/>
          <w:lang w:val="en-US"/>
        </w:rPr>
      </w:pPr>
      <w:r w:rsidRPr="005C26C3">
        <w:rPr>
          <w:rFonts w:cs="Arial"/>
          <w:lang w:val="en-US"/>
        </w:rPr>
        <w:t xml:space="preserve">At the same time, companies need their procurement processes, costs, and security level to be completely transparent. Data security becomes hugely important in this type of concept. CHG-MERIDIAN also has a solution for equipment that is discarded at the end of its useful life, which is one of the biggest sources of data leaks. The data is erased from the disused devices at the Company's own Technology and Service Center near Frankfurt in a process that has been certified by the TÜV product standards regulator and complies with BSI and DoD requirements. </w:t>
      </w:r>
    </w:p>
    <w:p w:rsidR="00CA42FE" w:rsidRPr="005C26C3" w:rsidRDefault="00CA42FE" w:rsidP="0018179F">
      <w:pPr>
        <w:rPr>
          <w:rFonts w:cs="Arial"/>
          <w:szCs w:val="19"/>
          <w:lang w:val="en-US"/>
        </w:rPr>
      </w:pPr>
    </w:p>
    <w:p w:rsidR="00105639" w:rsidRPr="005C26C3" w:rsidRDefault="00105639" w:rsidP="00742180">
      <w:pPr>
        <w:rPr>
          <w:rFonts w:cs="Arial"/>
          <w:szCs w:val="19"/>
          <w:lang w:val="en-US"/>
        </w:rPr>
      </w:pPr>
    </w:p>
    <w:p w:rsidR="00105639" w:rsidRPr="005C26C3" w:rsidRDefault="00105639" w:rsidP="00742180">
      <w:pPr>
        <w:rPr>
          <w:rFonts w:cs="Arial"/>
          <w:szCs w:val="19"/>
          <w:lang w:val="en-US"/>
        </w:rPr>
      </w:pPr>
    </w:p>
    <w:p w:rsidR="00105639" w:rsidRPr="005C26C3" w:rsidRDefault="00105639" w:rsidP="00742180">
      <w:pPr>
        <w:rPr>
          <w:rFonts w:cs="Arial"/>
          <w:szCs w:val="19"/>
          <w:lang w:val="en-US"/>
        </w:rPr>
      </w:pPr>
    </w:p>
    <w:p w:rsidR="00742180" w:rsidRPr="005C26C3" w:rsidRDefault="00742180" w:rsidP="00742180">
      <w:pPr>
        <w:rPr>
          <w:rFonts w:cs="Arial"/>
          <w:szCs w:val="19"/>
          <w:lang w:val="en-US"/>
        </w:rPr>
      </w:pPr>
    </w:p>
    <w:p w:rsidR="00354E49" w:rsidRPr="005C26C3" w:rsidRDefault="00354E49" w:rsidP="00354E49">
      <w:pPr>
        <w:ind w:right="1417"/>
        <w:rPr>
          <w:b/>
          <w:szCs w:val="19"/>
          <w:lang w:val="en-US"/>
        </w:rPr>
      </w:pPr>
      <w:r w:rsidRPr="005C26C3">
        <w:rPr>
          <w:b/>
          <w:lang w:val="en-US"/>
        </w:rPr>
        <w:t xml:space="preserve">Further information can be found at: </w:t>
      </w:r>
    </w:p>
    <w:p w:rsidR="00B53C84" w:rsidRPr="005C26C3" w:rsidRDefault="00B53C84" w:rsidP="00F649D6">
      <w:pPr>
        <w:pStyle w:val="AufzhlungspunkteCHG-MERIDIAN"/>
        <w:numPr>
          <w:ilvl w:val="0"/>
          <w:numId w:val="0"/>
        </w:numPr>
        <w:spacing w:line="360" w:lineRule="auto"/>
        <w:jc w:val="both"/>
        <w:rPr>
          <w:szCs w:val="19"/>
          <w:lang w:val="en-US"/>
        </w:rPr>
      </w:pPr>
    </w:p>
    <w:p w:rsidR="00B53C84" w:rsidRPr="005C26C3" w:rsidRDefault="00B53C84" w:rsidP="00F649D6">
      <w:pPr>
        <w:pStyle w:val="AufzhlungspunkteCHG-MERIDIAN"/>
        <w:numPr>
          <w:ilvl w:val="0"/>
          <w:numId w:val="0"/>
        </w:numPr>
        <w:spacing w:line="360" w:lineRule="auto"/>
        <w:jc w:val="both"/>
        <w:rPr>
          <w:szCs w:val="19"/>
          <w:lang w:val="en-US"/>
        </w:rPr>
      </w:pPr>
    </w:p>
    <w:p w:rsidR="00E04E02" w:rsidRPr="005C26C3" w:rsidRDefault="00E04E02" w:rsidP="00E04E02">
      <w:pPr>
        <w:spacing w:line="240" w:lineRule="auto"/>
        <w:rPr>
          <w:rFonts w:cs="Arial"/>
          <w:b/>
          <w:noProof/>
          <w:sz w:val="14"/>
          <w:szCs w:val="14"/>
          <w:lang w:val="en-US"/>
        </w:rPr>
      </w:pPr>
      <w:r w:rsidRPr="005C26C3">
        <w:rPr>
          <w:rFonts w:cs="Arial"/>
          <w:b/>
          <w:noProof/>
          <w:sz w:val="14"/>
          <w:lang w:val="en-US"/>
        </w:rPr>
        <w:t>CHG-MERIDIAN: The Company</w:t>
      </w:r>
    </w:p>
    <w:p w:rsidR="00E04E02" w:rsidRPr="005C26C3" w:rsidRDefault="00E04E02" w:rsidP="00E04E02">
      <w:pPr>
        <w:spacing w:line="240" w:lineRule="auto"/>
        <w:rPr>
          <w:rFonts w:cs="Arial"/>
          <w:b/>
          <w:noProof/>
          <w:sz w:val="14"/>
          <w:szCs w:val="14"/>
          <w:lang w:val="en-US"/>
        </w:rPr>
      </w:pPr>
    </w:p>
    <w:p w:rsidR="00655129" w:rsidRPr="005C26C3" w:rsidRDefault="00655129" w:rsidP="00655129">
      <w:pPr>
        <w:pStyle w:val="AufzhlungspunkteCHG-MERIDIAN"/>
        <w:numPr>
          <w:ilvl w:val="0"/>
          <w:numId w:val="0"/>
        </w:numPr>
        <w:spacing w:line="240" w:lineRule="auto"/>
        <w:jc w:val="both"/>
        <w:rPr>
          <w:rFonts w:cs="Arial"/>
          <w:noProof/>
          <w:sz w:val="14"/>
          <w:szCs w:val="14"/>
          <w:lang w:val="en-US"/>
        </w:rPr>
      </w:pPr>
      <w:r w:rsidRPr="005C26C3">
        <w:rPr>
          <w:rFonts w:cs="Arial"/>
          <w:noProof/>
          <w:sz w:val="14"/>
          <w:lang w:val="en-US"/>
        </w:rPr>
        <w:t>CHG-MERIDIAN is one of the world's leading non-captive providers of technology management services to the IT, industrial, and healthcare sectors. With some 900 employees, CHG-MERIDIAN offers its customers comprehensive support for their technology infrastructure – from consulting, financial, and operational services to used-equipment remarketing services through its two technology and service centers in Germany and Norway. CHG-MERIDIAN provides efficient technology management to large, medium-sized, and small companies as well as government agencies. It now serves more than 10,000 customers worldwide, managing technology investments worth a total of over €4.6 billion. The online-based TESMA</w:t>
      </w:r>
      <w:r w:rsidRPr="005C26C3">
        <w:rPr>
          <w:rFonts w:cs="Arial"/>
          <w:noProof/>
          <w:sz w:val="14"/>
          <w:vertAlign w:val="superscript"/>
          <w:lang w:val="en-US"/>
        </w:rPr>
        <w:t>®</w:t>
      </w:r>
      <w:r w:rsidRPr="005C26C3">
        <w:rPr>
          <w:rFonts w:cs="Arial"/>
          <w:noProof/>
          <w:sz w:val="14"/>
          <w:lang w:val="en-US"/>
        </w:rPr>
        <w:t xml:space="preserve"> Technology and Service Management System provides more than 12,000 users with maximum transparency in technology management. The Company has offices in 37 locations in 23 countries across the globe; its headquarters are in the southern German town of Weingarten.</w:t>
      </w:r>
    </w:p>
    <w:p w:rsidR="00E04E02" w:rsidRPr="005C26C3" w:rsidRDefault="00E04E02" w:rsidP="00E04E02">
      <w:pPr>
        <w:pStyle w:val="AufzhlungspunkteCHG-MERIDIAN"/>
        <w:numPr>
          <w:ilvl w:val="0"/>
          <w:numId w:val="0"/>
        </w:numPr>
        <w:spacing w:line="240" w:lineRule="auto"/>
        <w:jc w:val="both"/>
        <w:rPr>
          <w:rFonts w:cs="Arial"/>
          <w:noProof/>
          <w:sz w:val="14"/>
          <w:szCs w:val="14"/>
          <w:lang w:val="en-US"/>
        </w:rPr>
      </w:pPr>
    </w:p>
    <w:p w:rsidR="00965133" w:rsidRPr="005C26C3" w:rsidRDefault="00E04E02" w:rsidP="00270CE1">
      <w:pPr>
        <w:rPr>
          <w:color w:val="FF0000"/>
          <w:sz w:val="14"/>
          <w:szCs w:val="14"/>
          <w:lang w:val="en-US"/>
        </w:rPr>
      </w:pPr>
      <w:r w:rsidRPr="005C26C3">
        <w:rPr>
          <w:rFonts w:cs="Arial"/>
          <w:noProof/>
          <w:sz w:val="14"/>
          <w:lang w:val="en-US"/>
        </w:rPr>
        <w:t>Efficient Technology Management</w:t>
      </w:r>
      <w:r w:rsidRPr="005C26C3">
        <w:rPr>
          <w:rFonts w:cs="Arial"/>
          <w:noProof/>
          <w:sz w:val="14"/>
          <w:vertAlign w:val="superscript"/>
          <w:lang w:val="en-US"/>
        </w:rPr>
        <w:t>®</w:t>
      </w:r>
      <w:r w:rsidRPr="005C26C3">
        <w:rPr>
          <w:rFonts w:cs="Arial"/>
          <w:noProof/>
          <w:sz w:val="14"/>
          <w:lang w:val="en-US"/>
        </w:rPr>
        <w:t xml:space="preserve"> </w:t>
      </w:r>
    </w:p>
    <w:sectPr w:rsidR="00965133" w:rsidRPr="005C26C3" w:rsidSect="003475CD">
      <w:headerReference w:type="default" r:id="rId8"/>
      <w:footerReference w:type="default" r:id="rId9"/>
      <w:headerReference w:type="first" r:id="rId10"/>
      <w:footerReference w:type="first" r:id="rId11"/>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92" w:rsidRDefault="00E66192" w:rsidP="00193879">
      <w:pPr>
        <w:spacing w:line="240" w:lineRule="auto"/>
      </w:pPr>
      <w:r>
        <w:separator/>
      </w:r>
    </w:p>
  </w:endnote>
  <w:endnote w:type="continuationSeparator" w:id="0">
    <w:p w:rsidR="00E66192" w:rsidRDefault="00E66192"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92" w:rsidRDefault="00E66192">
    <w:pPr>
      <w:pStyle w:val="Fuzeile"/>
    </w:pPr>
    <w:r>
      <w:rPr>
        <w:noProof/>
        <w:lang w:val="de-DE" w:eastAsia="de-DE"/>
      </w:rPr>
      <w:drawing>
        <wp:anchor distT="0" distB="0" distL="114300" distR="114300" simplePos="0" relativeHeight="251662336" behindDoc="1" locked="0" layoutInCell="1" allowOverlap="1" wp14:anchorId="1C65468C" wp14:editId="5BE31A15">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92" w:rsidRDefault="00E66192">
    <w:pPr>
      <w:pStyle w:val="Fuzeile"/>
    </w:pPr>
    <w:r>
      <w:rPr>
        <w:noProof/>
        <w:lang w:val="de-DE" w:eastAsia="de-DE"/>
      </w:rPr>
      <w:drawing>
        <wp:anchor distT="0" distB="0" distL="114300" distR="114300" simplePos="0" relativeHeight="251660288" behindDoc="1" locked="0" layoutInCell="1" allowOverlap="1" wp14:anchorId="0379F7B3" wp14:editId="0AAB77B9">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92" w:rsidRDefault="00E66192" w:rsidP="00193879">
      <w:pPr>
        <w:spacing w:line="240" w:lineRule="auto"/>
      </w:pPr>
      <w:r>
        <w:separator/>
      </w:r>
    </w:p>
  </w:footnote>
  <w:footnote w:type="continuationSeparator" w:id="0">
    <w:p w:rsidR="00E66192" w:rsidRDefault="00E66192"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192" w:rsidRPr="003F430F" w:rsidRDefault="00E66192"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BF5C63">
      <w:rPr>
        <w:rFonts w:cs="Arial"/>
        <w:color w:val="6F6F6F"/>
        <w:sz w:val="14"/>
        <w:szCs w:val="14"/>
        <w:lang w:val="en-US"/>
      </w:rPr>
      <w:instrText xml:space="preserve"> PAGE </w:instrText>
    </w:r>
    <w:r w:rsidRPr="00B77EB2">
      <w:rPr>
        <w:rFonts w:cs="Arial"/>
        <w:color w:val="6F6F6F"/>
        <w:sz w:val="14"/>
        <w:szCs w:val="14"/>
        <w:lang w:val="de-DE"/>
      </w:rPr>
      <w:fldChar w:fldCharType="separate"/>
    </w:r>
    <w:r w:rsidR="00B71A48">
      <w:rPr>
        <w:rFonts w:cs="Arial"/>
        <w:noProof/>
        <w:color w:val="6F6F6F"/>
        <w:sz w:val="14"/>
        <w:szCs w:val="14"/>
        <w:lang w:val="en-US"/>
      </w:rPr>
      <w:t>2</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BF5C63">
      <w:rPr>
        <w:rFonts w:cs="Arial"/>
        <w:color w:val="6F6F6F"/>
        <w:sz w:val="14"/>
        <w:szCs w:val="14"/>
        <w:lang w:val="en-US"/>
      </w:rPr>
      <w:instrText xml:space="preserve"> NUMPAGES </w:instrText>
    </w:r>
    <w:r w:rsidRPr="00B77EB2">
      <w:rPr>
        <w:rFonts w:cs="Arial"/>
        <w:color w:val="6F6F6F"/>
        <w:sz w:val="14"/>
        <w:szCs w:val="14"/>
        <w:lang w:val="de-DE"/>
      </w:rPr>
      <w:fldChar w:fldCharType="separate"/>
    </w:r>
    <w:r w:rsidR="00B71A48">
      <w:rPr>
        <w:rFonts w:cs="Arial"/>
        <w:noProof/>
        <w:color w:val="6F6F6F"/>
        <w:sz w:val="14"/>
        <w:szCs w:val="14"/>
        <w:lang w:val="en-US"/>
      </w:rPr>
      <w:t>2</w:t>
    </w:r>
    <w:r w:rsidRPr="00B77EB2">
      <w:rPr>
        <w:rFonts w:cs="Arial"/>
        <w:color w:val="6F6F6F"/>
        <w:sz w:val="14"/>
        <w:szCs w:val="14"/>
        <w:lang w:val="de-DE"/>
      </w:rPr>
      <w:fldChar w:fldCharType="end"/>
    </w:r>
    <w:r>
      <w:rPr>
        <w:rFonts w:cs="Arial"/>
        <w:color w:val="6F6F6F"/>
        <w:sz w:val="14"/>
      </w:rPr>
      <w:t xml:space="preserve"> </w:t>
    </w:r>
  </w:p>
  <w:p w:rsidR="00E66192" w:rsidRPr="003F430F" w:rsidRDefault="00E66192" w:rsidP="0066580C">
    <w:pPr>
      <w:framePr w:w="7859" w:h="227" w:hRule="exact" w:wrap="around" w:vAnchor="page" w:hAnchor="page" w:x="1305" w:y="1305" w:anchorLock="1"/>
      <w:rPr>
        <w:noProof/>
      </w:rPr>
    </w:pPr>
  </w:p>
  <w:p w:rsidR="00E66192" w:rsidRPr="003F430F" w:rsidRDefault="00E66192" w:rsidP="0066580C">
    <w:pPr>
      <w:framePr w:w="7859" w:h="227" w:hRule="exact" w:wrap="around" w:vAnchor="page" w:hAnchor="page" w:x="1305" w:y="1305" w:anchorLock="1"/>
      <w:rPr>
        <w:noProof/>
      </w:rPr>
    </w:pPr>
  </w:p>
  <w:p w:rsidR="00E66192" w:rsidRPr="003F430F" w:rsidRDefault="00E66192" w:rsidP="0066580C">
    <w:pPr>
      <w:framePr w:w="7859" w:h="227" w:hRule="exact" w:wrap="around" w:vAnchor="page" w:hAnchor="page" w:x="1305" w:y="1305" w:anchorLock="1"/>
    </w:pPr>
  </w:p>
  <w:p w:rsidR="00E66192" w:rsidRPr="003F430F" w:rsidRDefault="00E66192" w:rsidP="0066580C">
    <w:pPr>
      <w:framePr w:w="7859" w:h="227" w:hRule="exact" w:wrap="around" w:vAnchor="page" w:hAnchor="page" w:x="1305" w:y="1305" w:anchorLock="1"/>
      <w:rPr>
        <w:noProof/>
      </w:rPr>
    </w:pPr>
    <w:r w:rsidRPr="00F34EC2">
      <w:fldChar w:fldCharType="begin"/>
    </w:r>
    <w:r w:rsidRPr="00BF5C63">
      <w:rPr>
        <w:lang w:val="en-US"/>
      </w:rPr>
      <w:instrText xml:space="preserve"> MERGEFIELD EFax \* MERGEFORMAT </w:instrText>
    </w:r>
    <w:r w:rsidRPr="00F34EC2">
      <w:fldChar w:fldCharType="separate"/>
    </w:r>
    <w:r w:rsidR="00B71A48">
      <w:rPr>
        <w:noProof/>
        <w:lang w:val="en-US"/>
      </w:rPr>
      <w:t>«EFax»</w:t>
    </w:r>
    <w:r w:rsidRPr="00F34EC2">
      <w:rPr>
        <w:noProof/>
        <w:lang w:val="fr-FR"/>
      </w:rPr>
      <w:fldChar w:fldCharType="end"/>
    </w:r>
  </w:p>
  <w:p w:rsidR="00E66192" w:rsidRPr="003F430F" w:rsidRDefault="00E66192" w:rsidP="0066580C">
    <w:pPr>
      <w:framePr w:w="7859" w:h="227" w:hRule="exact" w:wrap="around" w:vAnchor="page" w:hAnchor="page" w:x="1305" w:y="1305" w:anchorLock="1"/>
      <w:rPr>
        <w:noProof/>
      </w:rPr>
    </w:pPr>
  </w:p>
  <w:p w:rsidR="00E66192" w:rsidRPr="003F430F" w:rsidRDefault="00E66192" w:rsidP="0066580C">
    <w:pPr>
      <w:framePr w:w="7859" w:h="227" w:hRule="exact" w:wrap="around" w:vAnchor="page" w:hAnchor="page" w:x="1305" w:y="1305" w:anchorLock="1"/>
      <w:spacing w:line="180" w:lineRule="exact"/>
      <w:rPr>
        <w:rFonts w:cs="Arial"/>
        <w:color w:val="969696"/>
        <w:sz w:val="14"/>
        <w:szCs w:val="14"/>
      </w:rPr>
    </w:pPr>
  </w:p>
  <w:p w:rsidR="00E66192" w:rsidRPr="006A7DBA" w:rsidRDefault="00E66192"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rsidR="00E66192" w:rsidRDefault="00E66192" w:rsidP="00AE708B">
    <w:pPr>
      <w:pStyle w:val="Kopfzeile"/>
    </w:pPr>
    <w:r>
      <w:rPr>
        <w:noProof/>
        <w:lang w:val="de-DE" w:eastAsia="de-DE"/>
      </w:rPr>
      <w:drawing>
        <wp:anchor distT="0" distB="0" distL="114300" distR="114300" simplePos="0" relativeHeight="251658752" behindDoc="1" locked="0" layoutInCell="1" allowOverlap="1" wp14:anchorId="3D163C75" wp14:editId="191A2E0C">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192" w:rsidRPr="00DA141B" w:rsidRDefault="00E66192" w:rsidP="00AE70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517"/>
    </w:tblGrid>
    <w:tr w:rsidR="00E66192" w:rsidRPr="00B8200D" w:rsidTr="007C30C3">
      <w:tc>
        <w:tcPr>
          <w:tcW w:w="2657" w:type="dxa"/>
          <w:hideMark/>
        </w:tcPr>
        <w:p w:rsidR="00E66192" w:rsidRDefault="00E66192"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November 30, 2017</w:t>
          </w:r>
        </w:p>
        <w:p w:rsidR="00E66192" w:rsidRPr="00F649D6"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E66192" w:rsidRPr="00F649D6"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rsidR="00E66192" w:rsidRPr="00F649D6"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rsidR="00E66192" w:rsidRPr="00F649D6"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rsidR="00E66192" w:rsidRPr="0065673F"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rsidR="00E66192" w:rsidRPr="0065673F"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E66192" w:rsidRPr="0065673F"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rsidR="00E66192" w:rsidRPr="0065673F"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88250 Weingarten, Germany</w:t>
          </w:r>
        </w:p>
        <w:p w:rsidR="00E66192" w:rsidRPr="0065673F"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p>
        <w:p w:rsidR="00E66192" w:rsidRPr="0065673F"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Tel: +49 (0)751 503 248</w:t>
          </w:r>
        </w:p>
        <w:p w:rsidR="00E66192" w:rsidRPr="0065673F"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Fax: +49 (0)751 503 7248</w:t>
          </w:r>
        </w:p>
        <w:p w:rsidR="00E66192" w:rsidRPr="0065673F"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Cell: +49 (0)172 667 1341 </w:t>
          </w:r>
        </w:p>
        <w:p w:rsidR="00E66192" w:rsidRPr="00965133" w:rsidRDefault="00B71A48"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hyperlink r:id="rId1" w:history="1">
            <w:r w:rsidR="00B8200D">
              <w:rPr>
                <w:color w:val="6F6F6E"/>
                <w:sz w:val="14"/>
              </w:rPr>
              <w:t>matthias.steybe@chg-</w:t>
            </w:r>
          </w:hyperlink>
        </w:p>
        <w:p w:rsidR="00E66192" w:rsidRPr="00965133"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r>
            <w:rPr>
              <w:color w:val="6F6F6E"/>
              <w:sz w:val="14"/>
            </w:rPr>
            <w:t>meridian.de</w:t>
          </w:r>
        </w:p>
        <w:p w:rsidR="00E66192" w:rsidRPr="00965133"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szCs w:val="14"/>
            </w:rPr>
          </w:pPr>
        </w:p>
        <w:p w:rsidR="00E66192" w:rsidRPr="00965133" w:rsidRDefault="00E66192" w:rsidP="00F649D6">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www.chg-meridian.com</w:t>
          </w:r>
        </w:p>
        <w:p w:rsidR="00E66192" w:rsidRPr="00965133" w:rsidRDefault="00E66192" w:rsidP="008746ED">
          <w:pPr>
            <w:framePr w:w="2517" w:h="8505" w:hSpace="482" w:wrap="around" w:vAnchor="page" w:hAnchor="page" w:x="9385" w:y="6539" w:anchorLock="1"/>
            <w:spacing w:line="210" w:lineRule="exact"/>
            <w:rPr>
              <w:sz w:val="14"/>
              <w:szCs w:val="14"/>
            </w:rPr>
          </w:pPr>
        </w:p>
      </w:tc>
    </w:tr>
  </w:tbl>
  <w:p w:rsidR="00E66192" w:rsidRPr="00965133" w:rsidRDefault="00E66192" w:rsidP="008746ED">
    <w:pPr>
      <w:framePr w:w="2517" w:h="8505" w:hSpace="482" w:wrap="around" w:vAnchor="page" w:hAnchor="page" w:x="9385" w:y="6539" w:anchorLock="1"/>
      <w:spacing w:line="210" w:lineRule="exact"/>
      <w:rPr>
        <w:sz w:val="14"/>
        <w:szCs w:val="14"/>
      </w:rPr>
    </w:pPr>
  </w:p>
  <w:p w:rsidR="00E66192" w:rsidRPr="00965133" w:rsidRDefault="00E66192" w:rsidP="008746ED">
    <w:pPr>
      <w:framePr w:w="2517" w:h="8505" w:hSpace="482" w:wrap="around" w:vAnchor="page" w:hAnchor="page" w:x="9385" w:y="6539" w:anchorLock="1"/>
      <w:spacing w:line="210" w:lineRule="exact"/>
      <w:rPr>
        <w:sz w:val="14"/>
        <w:szCs w:val="14"/>
      </w:rPr>
    </w:pPr>
  </w:p>
  <w:p w:rsidR="00E66192" w:rsidRPr="00965133" w:rsidRDefault="00E66192" w:rsidP="008746ED">
    <w:pPr>
      <w:framePr w:w="2517" w:h="8505" w:hSpace="482" w:wrap="around" w:vAnchor="page" w:hAnchor="page" w:x="9385" w:y="6539" w:anchorLock="1"/>
      <w:spacing w:line="210" w:lineRule="exact"/>
      <w:rPr>
        <w:sz w:val="14"/>
        <w:szCs w:val="14"/>
      </w:rPr>
    </w:pPr>
  </w:p>
  <w:p w:rsidR="00E66192" w:rsidRPr="00277562" w:rsidRDefault="00E66192" w:rsidP="00154F03">
    <w:pPr>
      <w:pStyle w:val="berschrift2"/>
    </w:pPr>
    <w:r>
      <w:rPr>
        <w:b w:val="0"/>
      </w:rPr>
      <w:t xml:space="preserve">PRESS RELEASE </w:t>
    </w:r>
    <w:r>
      <w:rPr>
        <w:noProof/>
        <w:lang w:val="de-DE" w:eastAsia="de-DE"/>
      </w:rPr>
      <w:drawing>
        <wp:anchor distT="0" distB="0" distL="114300" distR="114300" simplePos="0" relativeHeight="251656192" behindDoc="1" locked="0" layoutInCell="1" allowOverlap="1" wp14:anchorId="420B0D84" wp14:editId="3D1255FF">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0" w:nlCheck="1" w:checkStyle="1"/>
  <w:activeWritingStyle w:appName="MSWord" w:lang="pt-BR" w:vendorID="64" w:dllVersion="0" w:nlCheck="1" w:checkStyle="0"/>
  <w:activeWritingStyle w:appName="MSWord" w:lang="en-US" w:vendorID="64" w:dllVersion="0" w:nlCheck="1" w:checkStyle="1"/>
  <w:activeWritingStyle w:appName="MSWord" w:lang="it-IT" w:vendorID="64" w:dllVersion="0" w:nlCheck="1" w:checkStyle="0"/>
  <w:activeWritingStyle w:appName="MSWord" w:lang="fr-FR" w:vendorID="64" w:dllVersion="0" w:nlCheck="1" w:checkStyle="1"/>
  <w:activeWritingStyle w:appName="MSWord" w:lang="en-GB" w:vendorID="64" w:dllVersion="0" w:nlCheck="1" w:checkStyle="0"/>
  <w:proofState w:spelling="clean"/>
  <w:defaultTabStop w:val="720"/>
  <w:hyphenationZone w:val="425"/>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5023"/>
    <w:rsid w:val="00016FCB"/>
    <w:rsid w:val="000170FA"/>
    <w:rsid w:val="00045FB2"/>
    <w:rsid w:val="000555D8"/>
    <w:rsid w:val="000641CE"/>
    <w:rsid w:val="000728EF"/>
    <w:rsid w:val="000745C5"/>
    <w:rsid w:val="000A220D"/>
    <w:rsid w:val="000C1041"/>
    <w:rsid w:val="000E3B33"/>
    <w:rsid w:val="00101A4A"/>
    <w:rsid w:val="00105639"/>
    <w:rsid w:val="00106D2E"/>
    <w:rsid w:val="00107A97"/>
    <w:rsid w:val="00107EA9"/>
    <w:rsid w:val="00127901"/>
    <w:rsid w:val="0015321A"/>
    <w:rsid w:val="00154F03"/>
    <w:rsid w:val="0016366C"/>
    <w:rsid w:val="001776C4"/>
    <w:rsid w:val="0018179F"/>
    <w:rsid w:val="00184C0C"/>
    <w:rsid w:val="001904F1"/>
    <w:rsid w:val="00193879"/>
    <w:rsid w:val="001A5394"/>
    <w:rsid w:val="001A5BAE"/>
    <w:rsid w:val="001C10A8"/>
    <w:rsid w:val="001C1C71"/>
    <w:rsid w:val="00201E88"/>
    <w:rsid w:val="002075BD"/>
    <w:rsid w:val="0022281A"/>
    <w:rsid w:val="002312C1"/>
    <w:rsid w:val="00236422"/>
    <w:rsid w:val="00250D99"/>
    <w:rsid w:val="002577DE"/>
    <w:rsid w:val="00270CE1"/>
    <w:rsid w:val="00277562"/>
    <w:rsid w:val="0028593F"/>
    <w:rsid w:val="00306A86"/>
    <w:rsid w:val="003206AE"/>
    <w:rsid w:val="00337318"/>
    <w:rsid w:val="003473D1"/>
    <w:rsid w:val="003475CD"/>
    <w:rsid w:val="00354E49"/>
    <w:rsid w:val="00364AF8"/>
    <w:rsid w:val="00376FBB"/>
    <w:rsid w:val="00387D7C"/>
    <w:rsid w:val="003B0F32"/>
    <w:rsid w:val="003B3BAE"/>
    <w:rsid w:val="003B4F68"/>
    <w:rsid w:val="003B6F92"/>
    <w:rsid w:val="003D00C6"/>
    <w:rsid w:val="003F164A"/>
    <w:rsid w:val="003F430F"/>
    <w:rsid w:val="00403AB2"/>
    <w:rsid w:val="004041A7"/>
    <w:rsid w:val="00424515"/>
    <w:rsid w:val="00426275"/>
    <w:rsid w:val="00430285"/>
    <w:rsid w:val="004409CF"/>
    <w:rsid w:val="00441D41"/>
    <w:rsid w:val="00451A60"/>
    <w:rsid w:val="004776E5"/>
    <w:rsid w:val="004D440D"/>
    <w:rsid w:val="004D5BC0"/>
    <w:rsid w:val="004E10ED"/>
    <w:rsid w:val="004F37EC"/>
    <w:rsid w:val="004F7A21"/>
    <w:rsid w:val="00513A84"/>
    <w:rsid w:val="005160EE"/>
    <w:rsid w:val="00543D6B"/>
    <w:rsid w:val="00552388"/>
    <w:rsid w:val="00567BFC"/>
    <w:rsid w:val="00567D3C"/>
    <w:rsid w:val="0057093D"/>
    <w:rsid w:val="00595777"/>
    <w:rsid w:val="005C26C3"/>
    <w:rsid w:val="005D0D43"/>
    <w:rsid w:val="005D5E7C"/>
    <w:rsid w:val="005D64CA"/>
    <w:rsid w:val="005E21FA"/>
    <w:rsid w:val="005E2F57"/>
    <w:rsid w:val="0060264D"/>
    <w:rsid w:val="00602EAE"/>
    <w:rsid w:val="00610F82"/>
    <w:rsid w:val="00630C12"/>
    <w:rsid w:val="00655129"/>
    <w:rsid w:val="0065673F"/>
    <w:rsid w:val="00660FD7"/>
    <w:rsid w:val="0066580C"/>
    <w:rsid w:val="00677E1C"/>
    <w:rsid w:val="006A78A1"/>
    <w:rsid w:val="006A7DBA"/>
    <w:rsid w:val="006C79F8"/>
    <w:rsid w:val="007278AF"/>
    <w:rsid w:val="007349B8"/>
    <w:rsid w:val="00742180"/>
    <w:rsid w:val="00746B17"/>
    <w:rsid w:val="00752DCD"/>
    <w:rsid w:val="00761D6A"/>
    <w:rsid w:val="0078012F"/>
    <w:rsid w:val="00784F23"/>
    <w:rsid w:val="00786936"/>
    <w:rsid w:val="007906E4"/>
    <w:rsid w:val="00790A30"/>
    <w:rsid w:val="00790D39"/>
    <w:rsid w:val="007918A9"/>
    <w:rsid w:val="00793AC7"/>
    <w:rsid w:val="007A3235"/>
    <w:rsid w:val="007A4898"/>
    <w:rsid w:val="007B5DFA"/>
    <w:rsid w:val="007C30C3"/>
    <w:rsid w:val="007D2BDB"/>
    <w:rsid w:val="007F0B76"/>
    <w:rsid w:val="00803C33"/>
    <w:rsid w:val="0081089B"/>
    <w:rsid w:val="00815256"/>
    <w:rsid w:val="008169AA"/>
    <w:rsid w:val="00832B86"/>
    <w:rsid w:val="00852F49"/>
    <w:rsid w:val="0086434A"/>
    <w:rsid w:val="008734ED"/>
    <w:rsid w:val="008746ED"/>
    <w:rsid w:val="008820FF"/>
    <w:rsid w:val="0089169F"/>
    <w:rsid w:val="008C3CE7"/>
    <w:rsid w:val="008D7477"/>
    <w:rsid w:val="008E503E"/>
    <w:rsid w:val="00903604"/>
    <w:rsid w:val="00907CDE"/>
    <w:rsid w:val="009522B2"/>
    <w:rsid w:val="00965133"/>
    <w:rsid w:val="0097399C"/>
    <w:rsid w:val="009B1B4C"/>
    <w:rsid w:val="009E75D8"/>
    <w:rsid w:val="00A026E9"/>
    <w:rsid w:val="00A1119D"/>
    <w:rsid w:val="00A71DC0"/>
    <w:rsid w:val="00A731B0"/>
    <w:rsid w:val="00A80109"/>
    <w:rsid w:val="00A81C13"/>
    <w:rsid w:val="00A86448"/>
    <w:rsid w:val="00A93BB6"/>
    <w:rsid w:val="00A9570F"/>
    <w:rsid w:val="00A96C2D"/>
    <w:rsid w:val="00AA6D5B"/>
    <w:rsid w:val="00AB11C3"/>
    <w:rsid w:val="00AD0DD5"/>
    <w:rsid w:val="00AD6242"/>
    <w:rsid w:val="00AE440C"/>
    <w:rsid w:val="00AE58AD"/>
    <w:rsid w:val="00AE708B"/>
    <w:rsid w:val="00B00AE9"/>
    <w:rsid w:val="00B20AC8"/>
    <w:rsid w:val="00B37118"/>
    <w:rsid w:val="00B537C1"/>
    <w:rsid w:val="00B53C84"/>
    <w:rsid w:val="00B54AF6"/>
    <w:rsid w:val="00B55399"/>
    <w:rsid w:val="00B71A48"/>
    <w:rsid w:val="00B73D82"/>
    <w:rsid w:val="00B749EC"/>
    <w:rsid w:val="00B77EB2"/>
    <w:rsid w:val="00B8200D"/>
    <w:rsid w:val="00B86B7F"/>
    <w:rsid w:val="00B86EB9"/>
    <w:rsid w:val="00BB703A"/>
    <w:rsid w:val="00BC6436"/>
    <w:rsid w:val="00BF0386"/>
    <w:rsid w:val="00BF5C63"/>
    <w:rsid w:val="00C03C7B"/>
    <w:rsid w:val="00C32462"/>
    <w:rsid w:val="00C53172"/>
    <w:rsid w:val="00C64BF9"/>
    <w:rsid w:val="00C70AF1"/>
    <w:rsid w:val="00C748E2"/>
    <w:rsid w:val="00C77194"/>
    <w:rsid w:val="00C96A81"/>
    <w:rsid w:val="00CA3999"/>
    <w:rsid w:val="00CA42FE"/>
    <w:rsid w:val="00CA5430"/>
    <w:rsid w:val="00CB6438"/>
    <w:rsid w:val="00CD4CB8"/>
    <w:rsid w:val="00CD78BD"/>
    <w:rsid w:val="00D01E2B"/>
    <w:rsid w:val="00D452BA"/>
    <w:rsid w:val="00D60475"/>
    <w:rsid w:val="00D64687"/>
    <w:rsid w:val="00D648C1"/>
    <w:rsid w:val="00D809A0"/>
    <w:rsid w:val="00D82FA5"/>
    <w:rsid w:val="00D878BD"/>
    <w:rsid w:val="00DA141B"/>
    <w:rsid w:val="00DA6550"/>
    <w:rsid w:val="00DD09BD"/>
    <w:rsid w:val="00DF7C28"/>
    <w:rsid w:val="00E04E02"/>
    <w:rsid w:val="00E201C2"/>
    <w:rsid w:val="00E21BC1"/>
    <w:rsid w:val="00E225A4"/>
    <w:rsid w:val="00E51881"/>
    <w:rsid w:val="00E576A3"/>
    <w:rsid w:val="00E61C32"/>
    <w:rsid w:val="00E63B4E"/>
    <w:rsid w:val="00E66192"/>
    <w:rsid w:val="00E80294"/>
    <w:rsid w:val="00E847BD"/>
    <w:rsid w:val="00E9547D"/>
    <w:rsid w:val="00EB4CDA"/>
    <w:rsid w:val="00EC3674"/>
    <w:rsid w:val="00EC4F4F"/>
    <w:rsid w:val="00ED6126"/>
    <w:rsid w:val="00ED6A85"/>
    <w:rsid w:val="00F06B68"/>
    <w:rsid w:val="00F154D9"/>
    <w:rsid w:val="00F21D8D"/>
    <w:rsid w:val="00F271DD"/>
    <w:rsid w:val="00F30CDA"/>
    <w:rsid w:val="00F50FD5"/>
    <w:rsid w:val="00F574E9"/>
    <w:rsid w:val="00F649D6"/>
    <w:rsid w:val="00F924DC"/>
    <w:rsid w:val="00FC2ED5"/>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o:shapedefaults>
    <o:shapelayout v:ext="edit">
      <o:idmap v:ext="edit" data="1"/>
    </o:shapelayout>
  </w:shapeDefaults>
  <w:decimalSymbol w:val=","/>
  <w:listSeparator w:val=";"/>
  <w15:docId w15:val="{A1C37255-BF60-45A1-BDE3-7E27E01C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Kommentarzeichen">
    <w:name w:val="annotation reference"/>
    <w:basedOn w:val="Absatz-Standardschriftart"/>
    <w:uiPriority w:val="99"/>
    <w:semiHidden/>
    <w:unhideWhenUsed/>
    <w:rsid w:val="00513A84"/>
    <w:rPr>
      <w:sz w:val="16"/>
      <w:szCs w:val="16"/>
    </w:rPr>
  </w:style>
  <w:style w:type="paragraph" w:styleId="Kommentartext">
    <w:name w:val="annotation text"/>
    <w:basedOn w:val="Standard"/>
    <w:link w:val="KommentartextZchn"/>
    <w:uiPriority w:val="99"/>
    <w:semiHidden/>
    <w:unhideWhenUsed/>
    <w:rsid w:val="00513A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3A84"/>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513A84"/>
    <w:rPr>
      <w:b/>
      <w:bCs/>
    </w:rPr>
  </w:style>
  <w:style w:type="character" w:customStyle="1" w:styleId="KommentarthemaZchn">
    <w:name w:val="Kommentarthema Zchn"/>
    <w:basedOn w:val="KommentartextZchn"/>
    <w:link w:val="Kommentarthema"/>
    <w:uiPriority w:val="99"/>
    <w:semiHidden/>
    <w:rsid w:val="00513A84"/>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8E99E1C0-B4D4-4345-A0A1-344836E2A55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53C4C792</Template>
  <TotalTime>0</TotalTime>
  <Pages>2</Pages>
  <Words>632</Words>
  <Characters>3985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Steybe, Matthias</cp:lastModifiedBy>
  <cp:revision>4</cp:revision>
  <cp:lastPrinted>2017-11-30T10:42:00Z</cp:lastPrinted>
  <dcterms:created xsi:type="dcterms:W3CDTF">2017-11-27T14:03:00Z</dcterms:created>
  <dcterms:modified xsi:type="dcterms:W3CDTF">2017-11-30T10:42:00Z</dcterms:modified>
</cp:coreProperties>
</file>